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EE" w:rsidRPr="00B55285" w:rsidRDefault="00947AEE" w:rsidP="00947AEE">
      <w:pPr>
        <w:jc w:val="center"/>
        <w:rPr>
          <w:b/>
        </w:rPr>
      </w:pPr>
      <w:r w:rsidRPr="00B55285">
        <w:rPr>
          <w:b/>
        </w:rPr>
        <w:t>BIZTON</w:t>
      </w:r>
      <w:r w:rsidR="00A307F8">
        <w:rPr>
          <w:b/>
        </w:rPr>
        <w:t>S</w:t>
      </w:r>
      <w:r w:rsidRPr="00B55285">
        <w:rPr>
          <w:b/>
        </w:rPr>
        <w:t>ÁGI ADATLAP</w:t>
      </w:r>
    </w:p>
    <w:p w:rsidR="00947AEE" w:rsidRDefault="00947AEE" w:rsidP="00947AEE"/>
    <w:p w:rsidR="00947AEE" w:rsidRDefault="00947AEE" w:rsidP="00947AEE">
      <w:r>
        <w:t>KIÁLLÍTÁS KELTE: 200</w:t>
      </w:r>
      <w:r w:rsidR="009D6C03">
        <w:t>9</w:t>
      </w:r>
      <w:r>
        <w:t>.04.18</w:t>
      </w:r>
    </w:p>
    <w:p w:rsidR="00947AEE" w:rsidRDefault="00947AEE" w:rsidP="00947AEE">
      <w:r w:rsidRPr="00B55285">
        <w:rPr>
          <w:b/>
        </w:rPr>
        <w:t xml:space="preserve">1. Készítmény neve: </w:t>
      </w:r>
      <w:r>
        <w:t>Epoxy Glue</w:t>
      </w:r>
      <w:r w:rsidR="00CD6BA8" w:rsidRPr="00CD6BA8">
        <w:t xml:space="preserve"> </w:t>
      </w:r>
      <w:r w:rsidR="00CD6BA8">
        <w:t>Universal</w:t>
      </w:r>
    </w:p>
    <w:p w:rsidR="00947AEE" w:rsidRDefault="00947AEE" w:rsidP="00947AEE">
      <w:r w:rsidRPr="00B55285">
        <w:rPr>
          <w:b/>
        </w:rPr>
        <w:t>Készítmény típusa:</w:t>
      </w:r>
      <w:r>
        <w:t xml:space="preserve"> </w:t>
      </w:r>
      <w:r w:rsidR="00CD6BA8">
        <w:t>Univerzális epoxyd</w:t>
      </w:r>
      <w:r>
        <w:t xml:space="preserve"> ragasztó</w:t>
      </w:r>
    </w:p>
    <w:p w:rsidR="00947AEE" w:rsidRDefault="00947AEE" w:rsidP="00CD6BA8"/>
    <w:p w:rsidR="00687C1C" w:rsidRDefault="00CD6BA8" w:rsidP="00687C1C">
      <w:r>
        <w:rPr>
          <w:color w:val="000000"/>
        </w:rPr>
        <w:t xml:space="preserve">Gyártó adatai: </w:t>
      </w:r>
      <w:r>
        <w:rPr>
          <w:color w:val="000000"/>
        </w:rPr>
        <w:tab/>
      </w:r>
      <w:r w:rsidR="00687C1C">
        <w:t xml:space="preserve">Przedsiębiorstwo CHEMISTIK S.J. </w:t>
      </w:r>
    </w:p>
    <w:p w:rsidR="00687C1C" w:rsidRDefault="00687C1C" w:rsidP="00687C1C">
      <w:pPr>
        <w:ind w:left="1416" w:firstLine="708"/>
      </w:pPr>
      <w:r>
        <w:t xml:space="preserve"> ul. Matejki 33a, 43-600 Jaworzno, Poland</w:t>
      </w:r>
    </w:p>
    <w:p w:rsidR="00687C1C" w:rsidRDefault="00687C1C" w:rsidP="00687C1C">
      <w:r>
        <w:t xml:space="preserve">            </w:t>
      </w:r>
      <w:r>
        <w:tab/>
      </w:r>
      <w:r>
        <w:tab/>
        <w:t xml:space="preserve"> Tel:  +48 32 75 30 500</w:t>
      </w:r>
    </w:p>
    <w:p w:rsidR="00687C1C" w:rsidRDefault="00687C1C" w:rsidP="00687C1C">
      <w:r>
        <w:t xml:space="preserve">            </w:t>
      </w:r>
      <w:r>
        <w:tab/>
      </w:r>
      <w:r>
        <w:tab/>
        <w:t xml:space="preserve"> Fax: +48 32 75 30 700</w:t>
      </w:r>
    </w:p>
    <w:p w:rsidR="00083093" w:rsidRDefault="00083093" w:rsidP="00687C1C">
      <w:pPr>
        <w:autoSpaceDE w:val="0"/>
        <w:autoSpaceDN w:val="0"/>
        <w:adjustRightInd w:val="0"/>
      </w:pPr>
    </w:p>
    <w:p w:rsidR="00947AEE" w:rsidRDefault="00947AEE" w:rsidP="00947AEE">
      <w:r>
        <w:t xml:space="preserve">Forgalmazó </w:t>
      </w:r>
      <w:r w:rsidR="00CD6BA8">
        <w:t>adatai</w:t>
      </w:r>
      <w:r>
        <w:t xml:space="preserve">: </w:t>
      </w:r>
      <w:r w:rsidR="00CD6BA8">
        <w:tab/>
      </w:r>
      <w:r w:rsidR="009D6C03">
        <w:t>Silver-Glue Bt</w:t>
      </w:r>
      <w:r>
        <w:t>.</w:t>
      </w:r>
    </w:p>
    <w:p w:rsidR="00947AEE" w:rsidRDefault="00947AEE" w:rsidP="00947AEE">
      <w:r>
        <w:t xml:space="preserve"> </w:t>
      </w:r>
      <w:r w:rsidR="00CD6BA8">
        <w:tab/>
      </w:r>
      <w:r w:rsidR="00CD6BA8">
        <w:tab/>
      </w:r>
      <w:r w:rsidR="00CD6BA8">
        <w:tab/>
      </w:r>
      <w:r w:rsidR="009D6C03">
        <w:t>1121</w:t>
      </w:r>
      <w:r>
        <w:t xml:space="preserve"> </w:t>
      </w:r>
      <w:r w:rsidR="009D6C03">
        <w:t>Budapest</w:t>
      </w:r>
      <w:r>
        <w:t xml:space="preserve">, </w:t>
      </w:r>
      <w:r w:rsidR="009D6C03">
        <w:t xml:space="preserve">Normafa </w:t>
      </w:r>
      <w:r w:rsidR="00CD6BA8">
        <w:t>u.</w:t>
      </w:r>
      <w:r w:rsidR="009D6C03">
        <w:t xml:space="preserve"> 6</w:t>
      </w:r>
      <w:r>
        <w:t>.</w:t>
      </w:r>
    </w:p>
    <w:p w:rsidR="00947AEE" w:rsidRDefault="00947AEE" w:rsidP="00947AEE">
      <w:r>
        <w:t xml:space="preserve"> </w:t>
      </w:r>
      <w:r w:rsidR="00CD6BA8">
        <w:tab/>
      </w:r>
      <w:r w:rsidR="00CD6BA8">
        <w:tab/>
      </w:r>
      <w:r w:rsidR="00CD6BA8">
        <w:tab/>
      </w:r>
      <w:r>
        <w:t>Tel:</w:t>
      </w:r>
      <w:r w:rsidR="009D6C03">
        <w:t xml:space="preserve"> +3</w:t>
      </w:r>
      <w:r>
        <w:t>6</w:t>
      </w:r>
      <w:r w:rsidR="009D6C03">
        <w:t>-20-320-4863</w:t>
      </w:r>
    </w:p>
    <w:p w:rsidR="009D6C03" w:rsidRDefault="009D6C03" w:rsidP="009D6C03">
      <w:r>
        <w:t xml:space="preserve"> </w:t>
      </w:r>
      <w:r w:rsidR="00CD6BA8">
        <w:tab/>
      </w:r>
      <w:r w:rsidR="00CD6BA8">
        <w:tab/>
      </w:r>
      <w:r w:rsidR="00CD6BA8">
        <w:tab/>
      </w:r>
      <w:r>
        <w:t>Fax: +36-33-441-410</w:t>
      </w:r>
    </w:p>
    <w:p w:rsidR="009D6C03" w:rsidRDefault="009D6C03" w:rsidP="00947AEE">
      <w:pPr>
        <w:rPr>
          <w:b/>
        </w:rPr>
      </w:pPr>
    </w:p>
    <w:p w:rsidR="00CD6BA8" w:rsidRDefault="00CD6BA8" w:rsidP="00947AEE">
      <w:pPr>
        <w:rPr>
          <w:color w:val="000000"/>
        </w:rPr>
      </w:pPr>
      <w:r>
        <w:rPr>
          <w:color w:val="000000"/>
        </w:rPr>
        <w:t xml:space="preserve">Biztonsági adatlapért felelős:  </w:t>
      </w:r>
    </w:p>
    <w:p w:rsidR="00CD6BA8" w:rsidRDefault="00CD6BA8" w:rsidP="00CD6BA8">
      <w:pPr>
        <w:ind w:left="1416" w:firstLine="708"/>
        <w:rPr>
          <w:color w:val="000000"/>
        </w:rPr>
      </w:pPr>
      <w:r>
        <w:rPr>
          <w:color w:val="000000"/>
        </w:rPr>
        <w:t xml:space="preserve">SILVER-GLUE Bt.   </w:t>
      </w:r>
    </w:p>
    <w:p w:rsidR="00CD6BA8" w:rsidRDefault="00CD6BA8" w:rsidP="00CD6BA8">
      <w:pPr>
        <w:ind w:left="2124"/>
        <w:rPr>
          <w:color w:val="000000"/>
        </w:rPr>
      </w:pPr>
      <w:r>
        <w:rPr>
          <w:color w:val="000000"/>
        </w:rPr>
        <w:t xml:space="preserve">1121 Budapest, Normafa u. 6.  </w:t>
      </w:r>
    </w:p>
    <w:p w:rsidR="00CD6BA8" w:rsidRDefault="00CD6BA8" w:rsidP="00CD6BA8">
      <w:pPr>
        <w:ind w:left="2124"/>
        <w:rPr>
          <w:color w:val="000000"/>
        </w:rPr>
      </w:pPr>
      <w:r>
        <w:rPr>
          <w:color w:val="000000"/>
        </w:rPr>
        <w:t xml:space="preserve">Tel: 06 20 320-4863  </w:t>
      </w:r>
    </w:p>
    <w:p w:rsidR="00CD6BA8" w:rsidRDefault="00CD6BA8" w:rsidP="00CD6BA8">
      <w:pPr>
        <w:ind w:left="2124"/>
        <w:rPr>
          <w:b/>
        </w:rPr>
      </w:pPr>
      <w:r>
        <w:rPr>
          <w:color w:val="000000"/>
        </w:rPr>
        <w:t>E-mail: info@silverglue.hu</w:t>
      </w:r>
    </w:p>
    <w:p w:rsidR="00083093" w:rsidRDefault="00083093" w:rsidP="00947AEE">
      <w:pPr>
        <w:rPr>
          <w:b/>
        </w:rPr>
      </w:pPr>
    </w:p>
    <w:p w:rsidR="00947AEE" w:rsidRPr="00B55285" w:rsidRDefault="00947AEE" w:rsidP="00947AEE">
      <w:pPr>
        <w:rPr>
          <w:b/>
        </w:rPr>
      </w:pPr>
      <w:r w:rsidRPr="00B55285">
        <w:rPr>
          <w:b/>
        </w:rPr>
        <w:t xml:space="preserve">2. </w:t>
      </w:r>
      <w:r>
        <w:rPr>
          <w:b/>
        </w:rPr>
        <w:t>Összetétel</w:t>
      </w:r>
    </w:p>
    <w:p w:rsidR="00947AEE" w:rsidRDefault="00947AEE" w:rsidP="00947AEE">
      <w:r>
        <w:t>Kémiai jellemzés:</w:t>
      </w:r>
    </w:p>
    <w:p w:rsidR="00947AEE" w:rsidRDefault="00947AEE" w:rsidP="00947AEE">
      <w:r>
        <w:t>Alkotórészek:</w:t>
      </w:r>
    </w:p>
    <w:p w:rsidR="00947AEE" w:rsidRDefault="00947AEE" w:rsidP="00947AEE"/>
    <w:p w:rsidR="00947AEE" w:rsidRDefault="00947AEE" w:rsidP="00947AEE">
      <w:r>
        <w:t>Első kompponens</w:t>
      </w:r>
    </w:p>
    <w:p w:rsidR="00947AEE" w:rsidRDefault="00947AEE" w:rsidP="00947AEE">
      <w:r>
        <w:t xml:space="preserve">CAS besorolás:90-72-2  2,4,6 tris (dimethylaminomethil)phenol </w:t>
      </w:r>
      <w:r>
        <w:tab/>
      </w:r>
      <w:r>
        <w:tab/>
        <w:t>2,5-10%</w:t>
      </w:r>
    </w:p>
    <w:p w:rsidR="00947AEE" w:rsidRDefault="00947AEE" w:rsidP="00947AEE">
      <w:r>
        <w:t>ENEICS:202-013-8</w:t>
      </w:r>
    </w:p>
    <w:p w:rsidR="00947AEE" w:rsidRDefault="00947AEE" w:rsidP="00947AEE">
      <w:r>
        <w:t>R22, R 36/38</w:t>
      </w:r>
    </w:p>
    <w:p w:rsidR="00947AEE" w:rsidRDefault="00947AEE" w:rsidP="00947AEE"/>
    <w:p w:rsidR="00947AEE" w:rsidRDefault="00947AEE" w:rsidP="00947AEE">
      <w:r>
        <w:t>Második komonens</w:t>
      </w:r>
    </w:p>
    <w:p w:rsidR="00947AEE" w:rsidRDefault="00947AEE" w:rsidP="00947AEE">
      <w:r>
        <w:t>CAS besorolás:25068-38-6 biphenol A alapú epoxy gyanta</w:t>
      </w:r>
      <w:r>
        <w:tab/>
      </w:r>
      <w:r>
        <w:tab/>
        <w:t>70-82%</w:t>
      </w:r>
    </w:p>
    <w:p w:rsidR="00947AEE" w:rsidRDefault="00947AEE" w:rsidP="00947AEE">
      <w:r>
        <w:t>ENEICS: 603-074-00-8</w:t>
      </w:r>
    </w:p>
    <w:p w:rsidR="00947AEE" w:rsidRDefault="00947AEE" w:rsidP="00947AEE">
      <w:r>
        <w:t>Xi, N, R 36/38, R43, R51/53</w:t>
      </w:r>
    </w:p>
    <w:p w:rsidR="00947AEE" w:rsidRDefault="00947AEE" w:rsidP="00947AEE"/>
    <w:p w:rsidR="00947AEE" w:rsidRDefault="00947AEE" w:rsidP="00947AEE">
      <w:r>
        <w:t xml:space="preserve">CAS besorolás: 9003-36-5 bisphenol F epoxy gyanta (MW&lt;700) </w:t>
      </w:r>
      <w:r>
        <w:tab/>
      </w:r>
      <w:r>
        <w:tab/>
        <w:t>10-25%</w:t>
      </w:r>
    </w:p>
    <w:p w:rsidR="00947AEE" w:rsidRDefault="00947AEE" w:rsidP="00947AEE">
      <w:r>
        <w:t>Xi, N, R 36/38, R 43, R 51/53</w:t>
      </w:r>
    </w:p>
    <w:p w:rsidR="00947AEE" w:rsidRDefault="00947AEE" w:rsidP="00947AEE"/>
    <w:p w:rsidR="00947AEE" w:rsidRDefault="00947AEE" w:rsidP="00947AEE">
      <w:pPr>
        <w:rPr>
          <w:b/>
        </w:rPr>
      </w:pPr>
      <w:r w:rsidRPr="00941C0B">
        <w:rPr>
          <w:b/>
        </w:rPr>
        <w:t xml:space="preserve">3. Veszélyesség szerinti besorolás </w:t>
      </w:r>
    </w:p>
    <w:p w:rsidR="00947AEE" w:rsidRPr="00941C0B" w:rsidRDefault="00947AEE" w:rsidP="00947AEE">
      <w:pPr>
        <w:rPr>
          <w:b/>
        </w:rPr>
      </w:pPr>
    </w:p>
    <w:p w:rsidR="00947AEE" w:rsidRDefault="00947AEE" w:rsidP="00947AEE">
      <w:r>
        <w:t xml:space="preserve">Szem, bőr irritatív hatású! </w:t>
      </w:r>
    </w:p>
    <w:p w:rsidR="00947AEE" w:rsidRDefault="00C23784" w:rsidP="00947AEE">
      <w:r>
        <w:t>Bőrrel</w:t>
      </w:r>
      <w:r w:rsidR="00947AEE">
        <w:t xml:space="preserve"> való érintkezés esetén irritációt okozhat.</w:t>
      </w:r>
    </w:p>
    <w:p w:rsidR="00947AEE" w:rsidRDefault="00947AEE" w:rsidP="00947AEE">
      <w:r>
        <w:t>Pótlólagos adatok:</w:t>
      </w:r>
    </w:p>
    <w:p w:rsidR="00947AEE" w:rsidRDefault="00947AEE" w:rsidP="00947AEE">
      <w:r>
        <w:t>Epoxy-t tartalmaz</w:t>
      </w:r>
    </w:p>
    <w:p w:rsidR="00947AEE" w:rsidRDefault="00947AEE" w:rsidP="00947AEE"/>
    <w:p w:rsidR="00687C1C" w:rsidRDefault="00687C1C">
      <w:pPr>
        <w:rPr>
          <w:b/>
        </w:rPr>
      </w:pPr>
      <w:r>
        <w:rPr>
          <w:b/>
        </w:rPr>
        <w:br w:type="page"/>
      </w:r>
    </w:p>
    <w:p w:rsidR="00947AEE" w:rsidRPr="0087397A" w:rsidRDefault="00947AEE" w:rsidP="00947AEE">
      <w:pPr>
        <w:rPr>
          <w:b/>
        </w:rPr>
      </w:pPr>
      <w:r w:rsidRPr="0087397A">
        <w:rPr>
          <w:b/>
        </w:rPr>
        <w:lastRenderedPageBreak/>
        <w:t>4. Elsősegélynyújtás</w:t>
      </w:r>
    </w:p>
    <w:p w:rsidR="00947AEE" w:rsidRPr="0087397A" w:rsidRDefault="00947AEE" w:rsidP="00947AEE">
      <w:pPr>
        <w:rPr>
          <w:b/>
        </w:rPr>
      </w:pPr>
    </w:p>
    <w:p w:rsidR="00947AEE" w:rsidRDefault="00947AEE" w:rsidP="00947AEE">
      <w:r>
        <w:t>Lenyelés esetén: A sérültnek adjon egy pohár vizet. Hívjon orvost azonnal.</w:t>
      </w:r>
    </w:p>
    <w:p w:rsidR="00947AEE" w:rsidRDefault="00947AEE" w:rsidP="00947AEE"/>
    <w:p w:rsidR="00947AEE" w:rsidRDefault="00947AEE" w:rsidP="00947AEE">
      <w:r>
        <w:t>Belégzést követően: Vigyük a sérültet friss levegőre. Ha a rosszullét nem múlik el</w:t>
      </w:r>
      <w:r w:rsidR="0061095F">
        <w:t>,</w:t>
      </w:r>
      <w:r>
        <w:t xml:space="preserve"> hívjunk orvost.</w:t>
      </w:r>
    </w:p>
    <w:p w:rsidR="00947AEE" w:rsidRDefault="00947AEE" w:rsidP="00947AEE"/>
    <w:p w:rsidR="00947AEE" w:rsidRDefault="00947AEE" w:rsidP="00947AEE">
      <w:r>
        <w:t xml:space="preserve">Bőrrel való érintkezés estén: Az érintett bőrfelületet mossuk meg jól szappanos vízzel. </w:t>
      </w:r>
    </w:p>
    <w:p w:rsidR="00947AEE" w:rsidRDefault="00947AEE" w:rsidP="00947AEE"/>
    <w:p w:rsidR="00947AEE" w:rsidRDefault="00947AEE" w:rsidP="00947AEE">
      <w:r>
        <w:t>Szembe jutás esetén: Öblítsük ki a szemet bő folyó vízzel. Tartós panaszok esetén kérjünk orvosi tanácsot.</w:t>
      </w:r>
    </w:p>
    <w:p w:rsidR="0061095F" w:rsidRDefault="0061095F" w:rsidP="00947AEE"/>
    <w:p w:rsidR="00947AEE" w:rsidRPr="004774E7" w:rsidRDefault="00947AEE" w:rsidP="00947AEE">
      <w:pPr>
        <w:rPr>
          <w:b/>
        </w:rPr>
      </w:pPr>
      <w:r w:rsidRPr="004774E7">
        <w:rPr>
          <w:b/>
        </w:rPr>
        <w:t>5 Tűzveszélyesség</w:t>
      </w:r>
    </w:p>
    <w:p w:rsidR="00947AEE" w:rsidRDefault="00947AEE" w:rsidP="00947AEE"/>
    <w:p w:rsidR="00947AEE" w:rsidRDefault="00947AEE" w:rsidP="00947AEE">
      <w:r>
        <w:t>Lobbanási pont: &gt;130°C</w:t>
      </w:r>
    </w:p>
    <w:p w:rsidR="00947AEE" w:rsidRDefault="00947AEE" w:rsidP="00947AEE">
      <w:r>
        <w:t xml:space="preserve">Öngyulladás: nem gyullad magától </w:t>
      </w:r>
    </w:p>
    <w:p w:rsidR="00947AEE" w:rsidRDefault="00947AEE" w:rsidP="00947AEE">
      <w:r>
        <w:t xml:space="preserve">Tűzoltás: vízpermet, hab, poroltó, CO2 </w:t>
      </w:r>
    </w:p>
    <w:p w:rsidR="00947AEE" w:rsidRDefault="00947AEE" w:rsidP="00947AEE">
      <w:r>
        <w:t>Speciális tűzoltási előírások: tűzoltók légzőmaszkot viseljenek</w:t>
      </w:r>
    </w:p>
    <w:p w:rsidR="00947AEE" w:rsidRDefault="00947AEE" w:rsidP="00947AEE">
      <w:r>
        <w:t>Szokatlan tűz /robbanás veszély: Zárt konténerek magas hőmérsékleten robbanhat.</w:t>
      </w:r>
    </w:p>
    <w:p w:rsidR="00947AEE" w:rsidRDefault="00947AEE" w:rsidP="00947AEE">
      <w:r>
        <w:t>A termikus dekompozíció végtermékeként irritatív szerves gőzök, valamint egészségre káros gázok keletkezhetnek, úgymint szénmonoxid, széndioxid és nitrogén oxidok.</w:t>
      </w:r>
    </w:p>
    <w:p w:rsidR="00947AEE" w:rsidRDefault="00947AEE" w:rsidP="00947AEE"/>
    <w:p w:rsidR="00947AEE" w:rsidRDefault="00947AEE" w:rsidP="00947AEE">
      <w:pPr>
        <w:rPr>
          <w:b/>
        </w:rPr>
      </w:pPr>
      <w:r w:rsidRPr="00A33466">
        <w:rPr>
          <w:b/>
        </w:rPr>
        <w:t>6. Óvintézkedés baleset esetén</w:t>
      </w:r>
    </w:p>
    <w:p w:rsidR="00947AEE" w:rsidRDefault="00947AEE" w:rsidP="00947AEE">
      <w:pPr>
        <w:rPr>
          <w:b/>
        </w:rPr>
      </w:pPr>
    </w:p>
    <w:p w:rsidR="00947AEE" w:rsidRDefault="00947AEE" w:rsidP="00947AEE">
      <w:pPr>
        <w:rPr>
          <w:b/>
        </w:rPr>
      </w:pPr>
      <w:r>
        <w:rPr>
          <w:b/>
        </w:rPr>
        <w:t>Személyekre vonatkoztatott biztonsági intézkedések:</w:t>
      </w:r>
    </w:p>
    <w:p w:rsidR="00947AEE" w:rsidRDefault="00947AEE" w:rsidP="00947AEE">
      <w:r>
        <w:t>Biztosítsa a jó szellőztetést.</w:t>
      </w:r>
    </w:p>
    <w:p w:rsidR="00947AEE" w:rsidRDefault="00947AEE" w:rsidP="00947AEE">
      <w:r>
        <w:t>Viseljen védőruházatot.</w:t>
      </w:r>
    </w:p>
    <w:p w:rsidR="00947AEE" w:rsidRPr="00747FC5" w:rsidRDefault="00947AEE" w:rsidP="00947AEE">
      <w:pPr>
        <w:rPr>
          <w:b/>
        </w:rPr>
      </w:pPr>
      <w:r w:rsidRPr="00747FC5">
        <w:rPr>
          <w:b/>
        </w:rPr>
        <w:t>Környezetvédelmi intézkedések:</w:t>
      </w:r>
    </w:p>
    <w:p w:rsidR="00947AEE" w:rsidRDefault="00947AEE" w:rsidP="00947AEE">
      <w:r>
        <w:t>Ne engedje a termék folyóvízbe, csatornába vagy élővízbe való bejutását.</w:t>
      </w:r>
    </w:p>
    <w:p w:rsidR="00947AEE" w:rsidRPr="00D2798C" w:rsidRDefault="00947AEE" w:rsidP="00947AEE">
      <w:pPr>
        <w:rPr>
          <w:b/>
        </w:rPr>
      </w:pPr>
      <w:r w:rsidRPr="00D2798C">
        <w:rPr>
          <w:b/>
        </w:rPr>
        <w:t>Tisztítási/eltávolítási eljárások:</w:t>
      </w:r>
    </w:p>
    <w:p w:rsidR="00947AEE" w:rsidRPr="003E43B3" w:rsidRDefault="00947AEE" w:rsidP="00947AEE">
      <w:r>
        <w:t xml:space="preserve">Szellőztessen. </w:t>
      </w:r>
      <w:r w:rsidRPr="003E43B3">
        <w:t xml:space="preserve">A terméket </w:t>
      </w:r>
      <w:r>
        <w:t xml:space="preserve">folyadékot megkötő anyaggal </w:t>
      </w:r>
      <w:r w:rsidRPr="003E43B3">
        <w:t>lehet összegyűjteni.</w:t>
      </w:r>
    </w:p>
    <w:p w:rsidR="00947AEE" w:rsidRDefault="00947AEE" w:rsidP="00947AEE">
      <w:r w:rsidRPr="003124E7">
        <w:t xml:space="preserve">Az így kapott átitatott anyagot megjelölt tartókba gyűjtsük és </w:t>
      </w:r>
      <w:r>
        <w:t xml:space="preserve">a hatályos rendelkezések alapján használjuk fel. </w:t>
      </w:r>
    </w:p>
    <w:p w:rsidR="00947AEE" w:rsidRDefault="00947AEE" w:rsidP="00947AEE"/>
    <w:p w:rsidR="00947AEE" w:rsidRDefault="00947AEE" w:rsidP="00947AEE">
      <w:pPr>
        <w:rPr>
          <w:b/>
        </w:rPr>
      </w:pPr>
      <w:r w:rsidRPr="007C0EF9">
        <w:rPr>
          <w:b/>
        </w:rPr>
        <w:t>7. Kezelés és tárolás</w:t>
      </w:r>
    </w:p>
    <w:p w:rsidR="00947AEE" w:rsidRDefault="00947AEE" w:rsidP="00947AEE">
      <w:pPr>
        <w:rPr>
          <w:b/>
        </w:rPr>
      </w:pPr>
    </w:p>
    <w:p w:rsidR="00947AEE" w:rsidRPr="007C0EF9" w:rsidRDefault="00947AEE" w:rsidP="00947AEE">
      <w:pPr>
        <w:rPr>
          <w:b/>
        </w:rPr>
      </w:pPr>
      <w:r>
        <w:rPr>
          <w:b/>
        </w:rPr>
        <w:t xml:space="preserve">Általános információk: </w:t>
      </w:r>
    </w:p>
    <w:p w:rsidR="00947AEE" w:rsidRDefault="00947AEE" w:rsidP="00947AEE">
      <w:r>
        <w:t>Nagy mennyiségek használata esetén biztosítsa a jó szellőztetést.</w:t>
      </w:r>
    </w:p>
    <w:p w:rsidR="00947AEE" w:rsidRDefault="00947AEE" w:rsidP="00947AEE">
      <w:r>
        <w:t>Tárolja 5-25°C között, hőforrástól távol kell tartani, továbbá nem szabad kitenni közvetlen napsugárzás hatásának.</w:t>
      </w:r>
    </w:p>
    <w:p w:rsidR="00947AEE" w:rsidRDefault="00947AEE" w:rsidP="00947AEE">
      <w:r>
        <w:t>A tartályokat jó lezárt állapotban kell raktározni.</w:t>
      </w:r>
    </w:p>
    <w:p w:rsidR="00947AEE" w:rsidRDefault="00947AEE" w:rsidP="00947AEE">
      <w:r>
        <w:t>Együttes tárolással kapcsolatos információk:</w:t>
      </w:r>
    </w:p>
    <w:p w:rsidR="00947AEE" w:rsidRDefault="00947AEE" w:rsidP="00947AEE">
      <w:r>
        <w:t xml:space="preserve">Ne tartsuk együtt aminokkal, lúgokkal, nehéz fémekkel és vízzel. </w:t>
      </w:r>
    </w:p>
    <w:p w:rsidR="00947AEE" w:rsidRDefault="00947AEE" w:rsidP="00947AEE"/>
    <w:p w:rsidR="00947AEE" w:rsidRDefault="00947AEE" w:rsidP="00947AEE">
      <w:pPr>
        <w:rPr>
          <w:b/>
        </w:rPr>
      </w:pPr>
      <w:r w:rsidRPr="007C0EF9">
        <w:rPr>
          <w:b/>
        </w:rPr>
        <w:t xml:space="preserve">8. </w:t>
      </w:r>
      <w:r>
        <w:rPr>
          <w:b/>
        </w:rPr>
        <w:t>Az egészséget nem veszélyeztető munkavégzés feltételei</w:t>
      </w:r>
      <w:r w:rsidRPr="007C0EF9">
        <w:rPr>
          <w:b/>
        </w:rPr>
        <w:t xml:space="preserve"> </w:t>
      </w:r>
    </w:p>
    <w:p w:rsidR="00947AEE" w:rsidRPr="007C0EF9" w:rsidRDefault="00947AEE" w:rsidP="00947AEE">
      <w:pPr>
        <w:rPr>
          <w:b/>
        </w:rPr>
      </w:pPr>
    </w:p>
    <w:p w:rsidR="00947AEE" w:rsidRPr="00E83CA4" w:rsidRDefault="00947AEE" w:rsidP="00947AEE">
      <w:pPr>
        <w:rPr>
          <w:b/>
        </w:rPr>
      </w:pPr>
      <w:r w:rsidRPr="00E83CA4">
        <w:rPr>
          <w:b/>
        </w:rPr>
        <w:t xml:space="preserve">Alkotórészek munkahelyre vonatkoztatott, felügyelet tárgyát képező határértékekkel: </w:t>
      </w:r>
    </w:p>
    <w:p w:rsidR="00947AEE" w:rsidRDefault="00947AEE" w:rsidP="00947AEE">
      <w:r>
        <w:t>A termék nem tartalmaz olyan alkotórészeket, melyeknek határértéke a  felügyelet tárgyát képezné.</w:t>
      </w:r>
    </w:p>
    <w:p w:rsidR="00687C1C" w:rsidRDefault="00687C1C">
      <w:pPr>
        <w:rPr>
          <w:b/>
        </w:rPr>
      </w:pPr>
      <w:r>
        <w:rPr>
          <w:b/>
        </w:rPr>
        <w:br w:type="page"/>
      </w:r>
    </w:p>
    <w:p w:rsidR="00947AEE" w:rsidRDefault="00947AEE" w:rsidP="00947AEE">
      <w:pPr>
        <w:rPr>
          <w:b/>
        </w:rPr>
      </w:pPr>
      <w:r w:rsidRPr="00E13360">
        <w:rPr>
          <w:b/>
        </w:rPr>
        <w:lastRenderedPageBreak/>
        <w:t>Általános védekezési és higiéniai intézkedések:</w:t>
      </w:r>
    </w:p>
    <w:p w:rsidR="00947AEE" w:rsidRDefault="00947AEE" w:rsidP="00947AEE">
      <w:r>
        <w:t>Használat</w:t>
      </w:r>
      <w:r w:rsidR="008A18A3">
        <w:t xml:space="preserve"> során</w:t>
      </w:r>
      <w:r>
        <w:t xml:space="preserve"> ne egyen és ne cigarettázzon.</w:t>
      </w:r>
    </w:p>
    <w:p w:rsidR="00947AEE" w:rsidRDefault="00947AEE" w:rsidP="00947AEE">
      <w:r>
        <w:t>Tartsuk távol élelmiszerektől, italoktól és takarmánytól.</w:t>
      </w:r>
    </w:p>
    <w:p w:rsidR="00947AEE" w:rsidRDefault="00947AEE" w:rsidP="00947AEE">
      <w:r>
        <w:t>Kerüljük a bőrrel és szemmel való érintkezést.</w:t>
      </w:r>
    </w:p>
    <w:p w:rsidR="00947AEE" w:rsidRDefault="00947AEE" w:rsidP="00947AEE">
      <w:r>
        <w:t>Mossunk kezet minden használat után.</w:t>
      </w:r>
    </w:p>
    <w:p w:rsidR="00947AEE" w:rsidRDefault="00947AEE" w:rsidP="00947AEE">
      <w:r w:rsidRPr="005C420D">
        <w:rPr>
          <w:i/>
        </w:rPr>
        <w:t>Szem védelme:</w:t>
      </w:r>
      <w:r>
        <w:t xml:space="preserve"> Védőszemüveg </w:t>
      </w:r>
    </w:p>
    <w:p w:rsidR="00947AEE" w:rsidRDefault="00947AEE" w:rsidP="00947AEE">
      <w:r w:rsidRPr="005C420D">
        <w:rPr>
          <w:i/>
        </w:rPr>
        <w:t>Légzőszervek védelme:</w:t>
      </w:r>
      <w:r>
        <w:t xml:space="preserve"> Mindig használjon védőmaszkot nem megfelelő szellőztetés esetén</w:t>
      </w:r>
    </w:p>
    <w:p w:rsidR="00947AEE" w:rsidRDefault="00947AEE" w:rsidP="00947AEE">
      <w:r w:rsidRPr="0030280E">
        <w:rPr>
          <w:i/>
        </w:rPr>
        <w:t>Bőr védelme:</w:t>
      </w:r>
      <w:r>
        <w:t xml:space="preserve"> Védőkesztyű</w:t>
      </w:r>
    </w:p>
    <w:p w:rsidR="00947AEE" w:rsidRDefault="00947AEE" w:rsidP="00947AEE">
      <w:r w:rsidRPr="00FC4844">
        <w:rPr>
          <w:i/>
        </w:rPr>
        <w:t>Test védelme:</w:t>
      </w:r>
      <w:r>
        <w:t xml:space="preserve"> Védőruházat</w:t>
      </w:r>
    </w:p>
    <w:p w:rsidR="00947AEE" w:rsidRDefault="00947AEE" w:rsidP="00947AEE">
      <w:r w:rsidRPr="0030280E">
        <w:rPr>
          <w:i/>
        </w:rPr>
        <w:t>Szellőztetés:</w:t>
      </w:r>
      <w:r>
        <w:t xml:space="preserve"> Jó általános vagy helyi szellőztetés szükséges.</w:t>
      </w:r>
    </w:p>
    <w:p w:rsidR="008A18A3" w:rsidRDefault="008A18A3" w:rsidP="00947AEE"/>
    <w:p w:rsidR="00947AEE" w:rsidRPr="007C0EF9" w:rsidRDefault="00947AEE" w:rsidP="00947AEE">
      <w:pPr>
        <w:rPr>
          <w:b/>
        </w:rPr>
      </w:pPr>
      <w:r w:rsidRPr="007C0EF9">
        <w:rPr>
          <w:b/>
        </w:rPr>
        <w:t>9. Fizikai-kémiai jellemzők</w:t>
      </w:r>
    </w:p>
    <w:p w:rsidR="00947AEE" w:rsidRDefault="00947AEE" w:rsidP="00947AEE"/>
    <w:p w:rsidR="00947AEE" w:rsidRDefault="00947AEE" w:rsidP="00947AEE">
      <w:r>
        <w:t xml:space="preserve">Állag: </w:t>
      </w:r>
      <w:r w:rsidR="0024754D">
        <w:t>folyadék</w:t>
      </w:r>
    </w:p>
    <w:p w:rsidR="00947AEE" w:rsidRDefault="00947AEE" w:rsidP="00947AEE">
      <w:r>
        <w:t xml:space="preserve">Szín: </w:t>
      </w:r>
      <w:r w:rsidR="0024754D">
        <w:t>áttetsző</w:t>
      </w:r>
      <w:r>
        <w:t xml:space="preserve"> </w:t>
      </w:r>
    </w:p>
    <w:p w:rsidR="00947AEE" w:rsidRDefault="00947AEE" w:rsidP="00947AEE">
      <w:r>
        <w:t>Szag: termékre jellemző</w:t>
      </w:r>
    </w:p>
    <w:p w:rsidR="00947AEE" w:rsidRDefault="00947AEE" w:rsidP="00947AEE">
      <w:r>
        <w:t xml:space="preserve">Oldhatóság vízben: gyakorlatilag oldhatatlan </w:t>
      </w:r>
    </w:p>
    <w:p w:rsidR="00947AEE" w:rsidRDefault="00947AEE" w:rsidP="00947AEE">
      <w:r>
        <w:t>Forráspont: n/a</w:t>
      </w:r>
    </w:p>
    <w:p w:rsidR="00947AEE" w:rsidRDefault="00947AEE" w:rsidP="00947AEE">
      <w:r>
        <w:t>Specifikus tömítettség: &gt;1,14 ( 25 oC)</w:t>
      </w:r>
    </w:p>
    <w:p w:rsidR="00947AEE" w:rsidRDefault="00947AEE" w:rsidP="00947AEE">
      <w:r>
        <w:t>Gyulladáspont: &gt;130°C</w:t>
      </w:r>
    </w:p>
    <w:p w:rsidR="00947AEE" w:rsidRDefault="00947AEE" w:rsidP="00947AEE">
      <w:r>
        <w:t xml:space="preserve">Viszkozitás: </w:t>
      </w:r>
      <w:r w:rsidR="00330160">
        <w:t>450</w:t>
      </w:r>
      <w:r>
        <w:t>0-</w:t>
      </w:r>
      <w:r w:rsidR="00330160">
        <w:t>1</w:t>
      </w:r>
      <w:r>
        <w:t>6</w:t>
      </w:r>
      <w:r w:rsidR="00330160">
        <w:t xml:space="preserve"> 0</w:t>
      </w:r>
      <w:r>
        <w:t>00 Pa*s</w:t>
      </w:r>
    </w:p>
    <w:p w:rsidR="00947AEE" w:rsidRDefault="00947AEE" w:rsidP="00947AEE"/>
    <w:p w:rsidR="00947AEE" w:rsidRPr="007C0EF9" w:rsidRDefault="00947AEE" w:rsidP="00947AEE">
      <w:pPr>
        <w:rPr>
          <w:b/>
        </w:rPr>
      </w:pPr>
      <w:r w:rsidRPr="007C0EF9">
        <w:rPr>
          <w:b/>
        </w:rPr>
        <w:t>10. Reakcióképesség és stabilitás</w:t>
      </w:r>
    </w:p>
    <w:p w:rsidR="00947AEE" w:rsidRDefault="00947AEE" w:rsidP="00947AEE"/>
    <w:p w:rsidR="00947AEE" w:rsidRDefault="00947AEE" w:rsidP="00947AEE">
      <w:r>
        <w:t>Stabilitás: stabil</w:t>
      </w:r>
    </w:p>
    <w:p w:rsidR="00947AEE" w:rsidRDefault="00947AEE" w:rsidP="00947AEE">
      <w:r>
        <w:t>Veszélyes polimerizáció nem fordulhat elő rendeltetésszerű használat esetén.</w:t>
      </w:r>
    </w:p>
    <w:p w:rsidR="00947AEE" w:rsidRDefault="00947AEE" w:rsidP="00947AEE">
      <w:r>
        <w:t>Összeférhetetlenség: savakkal és erős oxidálószer</w:t>
      </w:r>
    </w:p>
    <w:p w:rsidR="00947AEE" w:rsidRDefault="00947AEE" w:rsidP="00947AEE">
      <w:r>
        <w:t>Kerülendő feltételek: magas hőmérséklet, erős fény</w:t>
      </w:r>
    </w:p>
    <w:p w:rsidR="00947AEE" w:rsidRDefault="00947AEE" w:rsidP="00947AEE">
      <w:r>
        <w:t>Veszélyes bomlástermékek: Veszélyes bomlástermékek nem ismeretesek</w:t>
      </w:r>
    </w:p>
    <w:p w:rsidR="00947AEE" w:rsidRDefault="00947AEE" w:rsidP="00947AEE">
      <w:r>
        <w:t>Veszélyes reakciók: Rendeltetésszerű használat esetén nincsenek veszélyes reakciók</w:t>
      </w:r>
    </w:p>
    <w:p w:rsidR="00947AEE" w:rsidRDefault="00947AEE" w:rsidP="00947AEE"/>
    <w:p w:rsidR="00947AEE" w:rsidRPr="007C0EF9" w:rsidRDefault="00947AEE" w:rsidP="00947AEE">
      <w:pPr>
        <w:rPr>
          <w:b/>
        </w:rPr>
      </w:pPr>
      <w:r w:rsidRPr="007C0EF9">
        <w:rPr>
          <w:b/>
        </w:rPr>
        <w:t>11. Toxikológiai információk</w:t>
      </w:r>
    </w:p>
    <w:p w:rsidR="00947AEE" w:rsidRDefault="00947AEE" w:rsidP="00947AEE">
      <w:pPr>
        <w:rPr>
          <w:b/>
        </w:rPr>
      </w:pPr>
    </w:p>
    <w:p w:rsidR="00947AEE" w:rsidRDefault="00947AEE" w:rsidP="00947AEE">
      <w:pPr>
        <w:rPr>
          <w:b/>
        </w:rPr>
      </w:pPr>
      <w:r>
        <w:rPr>
          <w:b/>
        </w:rPr>
        <w:t>Akut toxicitás:</w:t>
      </w:r>
    </w:p>
    <w:p w:rsidR="00947AEE" w:rsidRDefault="00947AEE" w:rsidP="00947AEE">
      <w:r>
        <w:t>Epoxy gyanta (bisphenol A)</w:t>
      </w:r>
    </w:p>
    <w:p w:rsidR="00947AEE" w:rsidRDefault="00947AEE" w:rsidP="00947AEE">
      <w:r>
        <w:t>Besorolás releváns LD/LC50 (szájon át/patkány) &gt;2000 mg/kg</w:t>
      </w:r>
    </w:p>
    <w:p w:rsidR="00947AEE" w:rsidRPr="009D3FEC" w:rsidRDefault="00947AEE" w:rsidP="00947AEE">
      <w:pPr>
        <w:rPr>
          <w:b/>
        </w:rPr>
      </w:pPr>
      <w:r w:rsidRPr="009D3FEC">
        <w:rPr>
          <w:b/>
        </w:rPr>
        <w:t xml:space="preserve">Primer ingerhatás: </w:t>
      </w:r>
    </w:p>
    <w:p w:rsidR="00947AEE" w:rsidRDefault="00947AEE" w:rsidP="00947AEE">
      <w:r>
        <w:t>A bőrön: a hosszas vagy többszöri érintkezéskor bőrirritáció léphet elő.</w:t>
      </w:r>
    </w:p>
    <w:p w:rsidR="00947AEE" w:rsidRDefault="00947AEE" w:rsidP="00947AEE">
      <w:r>
        <w:t>A szemben: jelentéktelen rövid ideig tartó irrítáció</w:t>
      </w:r>
    </w:p>
    <w:p w:rsidR="00947AEE" w:rsidRPr="004C0C34" w:rsidRDefault="00947AEE" w:rsidP="00947AEE">
      <w:pPr>
        <w:rPr>
          <w:b/>
        </w:rPr>
      </w:pPr>
      <w:r w:rsidRPr="004C0C34">
        <w:rPr>
          <w:b/>
        </w:rPr>
        <w:t xml:space="preserve">További toxikológiai információk: </w:t>
      </w:r>
    </w:p>
    <w:p w:rsidR="00947AEE" w:rsidRDefault="00947AEE" w:rsidP="00947AEE">
      <w:r>
        <w:t xml:space="preserve">Tapasztalataink és a nekünk átadott információk alapján rendeltetésszerű kezelés és felhasználás esetén a terméknek nincsenek káros hatásai. </w:t>
      </w:r>
    </w:p>
    <w:p w:rsidR="00947AEE" w:rsidRDefault="00947AEE" w:rsidP="00947AEE"/>
    <w:p w:rsidR="00687C1C" w:rsidRDefault="00687C1C">
      <w:pPr>
        <w:rPr>
          <w:b/>
        </w:rPr>
      </w:pPr>
      <w:r>
        <w:rPr>
          <w:b/>
        </w:rPr>
        <w:br w:type="page"/>
      </w:r>
    </w:p>
    <w:p w:rsidR="00947AEE" w:rsidRPr="007C0EF9" w:rsidRDefault="00947AEE" w:rsidP="00947AEE">
      <w:pPr>
        <w:rPr>
          <w:b/>
        </w:rPr>
      </w:pPr>
      <w:r w:rsidRPr="007C0EF9">
        <w:rPr>
          <w:b/>
        </w:rPr>
        <w:lastRenderedPageBreak/>
        <w:t>12. Ökotoxi</w:t>
      </w:r>
      <w:r>
        <w:rPr>
          <w:b/>
        </w:rPr>
        <w:t>citás</w:t>
      </w:r>
    </w:p>
    <w:p w:rsidR="00947AEE" w:rsidRDefault="00947AEE" w:rsidP="00947AEE"/>
    <w:p w:rsidR="00947AEE" w:rsidRDefault="00947AEE" w:rsidP="00947AEE">
      <w:r>
        <w:t>Általános információk:</w:t>
      </w:r>
    </w:p>
    <w:p w:rsidR="00947AEE" w:rsidRDefault="00947AEE" w:rsidP="00947AEE">
      <w:r>
        <w:t>Ne engedjük bele a talajvízbe, a környezeti vizekbe, vagy a csatornahálózatba.</w:t>
      </w:r>
    </w:p>
    <w:p w:rsidR="00947AEE" w:rsidRDefault="00947AEE" w:rsidP="00947AEE">
      <w:r>
        <w:t>Ökotoxicitás</w:t>
      </w:r>
    </w:p>
    <w:p w:rsidR="00947AEE" w:rsidRDefault="00947AEE" w:rsidP="00947AEE">
      <w:r>
        <w:t>A vizekre</w:t>
      </w:r>
    </w:p>
    <w:p w:rsidR="00947AEE" w:rsidRDefault="00947AEE" w:rsidP="00947AEE">
      <w:r>
        <w:t>Epoxy gyanta (bisphenol A):</w:t>
      </w:r>
    </w:p>
    <w:p w:rsidR="00947AEE" w:rsidRDefault="00947AEE" w:rsidP="00947AEE">
      <w:r>
        <w:t>EC50</w:t>
      </w:r>
      <w:r w:rsidR="00E52C2C">
        <w:t xml:space="preserve"> </w:t>
      </w:r>
      <w:r>
        <w:t>(daphnia magna)—1-10 mg/l</w:t>
      </w:r>
    </w:p>
    <w:p w:rsidR="00947AEE" w:rsidRDefault="00947AEE" w:rsidP="00947AEE">
      <w:r>
        <w:t>LC 50 (hal)- 88mg/l</w:t>
      </w:r>
    </w:p>
    <w:p w:rsidR="00947AEE" w:rsidRDefault="00947AEE" w:rsidP="00947AEE">
      <w:r>
        <w:t>Bioakkumulációs potenciál: nem bioakkumulálódik</w:t>
      </w:r>
    </w:p>
    <w:p w:rsidR="00947AEE" w:rsidRDefault="00947AEE" w:rsidP="00947AEE">
      <w:r>
        <w:t>Biológiai lebomlás: nem bomlik le biológiai úton</w:t>
      </w:r>
    </w:p>
    <w:p w:rsidR="00947AEE" w:rsidRDefault="00947AEE" w:rsidP="00947AEE">
      <w:r>
        <w:t>Mozgékonyság: nagyon alacsony</w:t>
      </w:r>
    </w:p>
    <w:p w:rsidR="00947AEE" w:rsidRDefault="00947AEE" w:rsidP="00947AEE"/>
    <w:p w:rsidR="00083093" w:rsidRDefault="00083093" w:rsidP="00947AEE">
      <w:pPr>
        <w:rPr>
          <w:b/>
        </w:rPr>
      </w:pPr>
    </w:p>
    <w:p w:rsidR="00947AEE" w:rsidRPr="007C0EF9" w:rsidRDefault="00947AEE" w:rsidP="00947AEE">
      <w:pPr>
        <w:rPr>
          <w:b/>
        </w:rPr>
      </w:pPr>
      <w:r w:rsidRPr="007C0EF9">
        <w:rPr>
          <w:b/>
        </w:rPr>
        <w:t>13. Hulladékkezelés, ártalmatlanítás</w:t>
      </w:r>
    </w:p>
    <w:p w:rsidR="00947AEE" w:rsidRDefault="00947AEE" w:rsidP="00947AEE"/>
    <w:p w:rsidR="00947AEE" w:rsidRDefault="00947AEE" w:rsidP="00947AEE">
      <w:r>
        <w:t>Ne öntse csatornarendszerbe vagy folyó vízbe. Válassza szét a komponensek csomagolását és kezelje külön.</w:t>
      </w:r>
    </w:p>
    <w:p w:rsidR="00947AEE" w:rsidRDefault="00947AEE" w:rsidP="00947AEE">
      <w:r>
        <w:t>A helyi törvényeknek megfelelően kell a terméket kezelni.</w:t>
      </w:r>
    </w:p>
    <w:p w:rsidR="00947AEE" w:rsidRDefault="00947AEE" w:rsidP="00947AEE">
      <w:r>
        <w:t>Ajánlás: a kezelés módját a hatósági előírások szabják meg.</w:t>
      </w:r>
    </w:p>
    <w:p w:rsidR="00947AEE" w:rsidRDefault="00947AEE" w:rsidP="00947AEE"/>
    <w:p w:rsidR="00947AEE" w:rsidRPr="007C0EF9" w:rsidRDefault="00947AEE" w:rsidP="00947AEE">
      <w:pPr>
        <w:rPr>
          <w:b/>
        </w:rPr>
      </w:pPr>
      <w:r w:rsidRPr="007C0EF9">
        <w:rPr>
          <w:b/>
        </w:rPr>
        <w:t>14. Szállításra vonatkozó előírások</w:t>
      </w:r>
    </w:p>
    <w:p w:rsidR="00947AEE" w:rsidRDefault="00947AEE" w:rsidP="00947AEE"/>
    <w:p w:rsidR="00947AEE" w:rsidRDefault="00947AEE" w:rsidP="00947AEE">
      <w:r>
        <w:t>Nem tekintik veszélyes árunak.</w:t>
      </w:r>
    </w:p>
    <w:p w:rsidR="00947AEE" w:rsidRDefault="00947AEE" w:rsidP="00947AEE"/>
    <w:p w:rsidR="00947AEE" w:rsidRPr="007C0EF9" w:rsidRDefault="00947AEE" w:rsidP="00947AEE">
      <w:pPr>
        <w:rPr>
          <w:b/>
        </w:rPr>
      </w:pPr>
      <w:r w:rsidRPr="007C0EF9">
        <w:rPr>
          <w:b/>
        </w:rPr>
        <w:t>15. Szabályozási információk</w:t>
      </w:r>
    </w:p>
    <w:p w:rsidR="00947AEE" w:rsidRDefault="00947AEE" w:rsidP="00947AEE">
      <w:r>
        <w:t>Az EU rendelkezéseknek megfelelő jelölések:</w:t>
      </w:r>
    </w:p>
    <w:p w:rsidR="00947AEE" w:rsidRDefault="00947AEE" w:rsidP="00947AEE">
      <w:r>
        <w:t>A termék az EU irányelveknek megfelelően van jelölve / hazai előírásokat figyelembe véve.</w:t>
      </w:r>
    </w:p>
    <w:p w:rsidR="00947AEE" w:rsidRDefault="00947AEE" w:rsidP="00947AEE"/>
    <w:p w:rsidR="00947AEE" w:rsidRDefault="00947AEE" w:rsidP="00947AEE">
      <w:r>
        <w:t>Veszélyességi szimbólum:</w:t>
      </w:r>
    </w:p>
    <w:p w:rsidR="00947AEE" w:rsidRDefault="00947AEE" w:rsidP="00947AEE"/>
    <w:p w:rsidR="00947AEE" w:rsidRDefault="00947AEE" w:rsidP="00947AEE"/>
    <w:p w:rsidR="009D6C03" w:rsidRDefault="009D6C03" w:rsidP="00947AEE">
      <w:r>
        <w:t xml:space="preserve">   </w:t>
      </w:r>
      <w:r w:rsidR="00073E9C">
        <w:rPr>
          <w:noProof/>
        </w:rPr>
        <w:drawing>
          <wp:inline distT="0" distB="0" distL="0" distR="0">
            <wp:extent cx="504825" cy="504825"/>
            <wp:effectExtent l="19050" t="0" r="9525" b="0"/>
            <wp:docPr id="1" name="Kép 1" descr="IRRI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RIRA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EE" w:rsidRDefault="00947AEE" w:rsidP="00947AEE">
      <w:r>
        <w:t>Xn Ártalmas</w:t>
      </w:r>
    </w:p>
    <w:p w:rsidR="00947AEE" w:rsidRDefault="00947AEE" w:rsidP="00947AEE"/>
    <w:p w:rsidR="00947AEE" w:rsidRDefault="00947AEE" w:rsidP="00947AEE">
      <w:r>
        <w:t>Veszélyesség értékelése, R-mondatok:</w:t>
      </w:r>
    </w:p>
    <w:p w:rsidR="00947AEE" w:rsidRDefault="00947AEE" w:rsidP="00947AEE">
      <w:r>
        <w:t>R 22 Lenyelve ártalmas</w:t>
      </w:r>
    </w:p>
    <w:p w:rsidR="00947AEE" w:rsidRDefault="00947AEE" w:rsidP="00947AEE">
      <w:r>
        <w:t xml:space="preserve">R 43 </w:t>
      </w:r>
      <w:r w:rsidRPr="00724262">
        <w:rPr>
          <w:color w:val="000000"/>
        </w:rPr>
        <w:t>Bőrrel</w:t>
      </w:r>
      <w:r>
        <w:rPr>
          <w:rFonts w:ascii="Garamond" w:hAnsi="Garamond"/>
          <w:color w:val="000000"/>
        </w:rPr>
        <w:t xml:space="preserve"> </w:t>
      </w:r>
      <w:r w:rsidRPr="00724262">
        <w:rPr>
          <w:color w:val="000000"/>
        </w:rPr>
        <w:t>érintkezve túlérzékenységet okozhat (szenzibilizáló hatású lehet)</w:t>
      </w:r>
      <w:r>
        <w:t xml:space="preserve"> </w:t>
      </w:r>
    </w:p>
    <w:p w:rsidR="00947AEE" w:rsidRDefault="00947AEE" w:rsidP="00947AEE"/>
    <w:p w:rsidR="00947AEE" w:rsidRDefault="00947AEE" w:rsidP="00947AEE">
      <w:r>
        <w:t>Biztonsági jelölések S-mondatok:</w:t>
      </w:r>
    </w:p>
    <w:p w:rsidR="00947AEE" w:rsidRDefault="00947AEE" w:rsidP="00947AEE">
      <w:r>
        <w:t>S2          Gyermekektől távol tartani</w:t>
      </w:r>
    </w:p>
    <w:p w:rsidR="00947AEE" w:rsidRDefault="00D2014C" w:rsidP="00947AEE">
      <w:r>
        <w:t>S 24/25 Kerüljük a</w:t>
      </w:r>
      <w:r w:rsidR="00947AEE">
        <w:t xml:space="preserve"> bőrrel és szemmel való érintkezést </w:t>
      </w:r>
    </w:p>
    <w:p w:rsidR="00947AEE" w:rsidRDefault="00947AEE" w:rsidP="00947AEE">
      <w:r>
        <w:t>S 26      Szembe kerülés esetén azonnal mossuk át nagy mennyiségű vízzel, kérjünk                                      .            orvosi segítséget.</w:t>
      </w:r>
    </w:p>
    <w:p w:rsidR="00947AEE" w:rsidRDefault="00947AEE" w:rsidP="00947AEE">
      <w:r>
        <w:t>S 46       Lenyelés esetén azonnal forduljon orvoshoz és mutassa meg a csomagolást vagy címkét.</w:t>
      </w:r>
    </w:p>
    <w:p w:rsidR="00947AEE" w:rsidRDefault="00947AEE" w:rsidP="00947AEE">
      <w:pPr>
        <w:pBdr>
          <w:bottom w:val="single" w:sz="6" w:space="1" w:color="auto"/>
        </w:pBdr>
      </w:pPr>
    </w:p>
    <w:p w:rsidR="00947AEE" w:rsidRDefault="00947AEE" w:rsidP="00947AEE">
      <w:pPr>
        <w:pBdr>
          <w:bottom w:val="single" w:sz="6" w:space="1" w:color="auto"/>
        </w:pBdr>
      </w:pPr>
      <w:r>
        <w:t>Epoxy-t tartalmaz. Figyelmesen olvassa el a használati utasítást.</w:t>
      </w:r>
    </w:p>
    <w:p w:rsidR="00947AEE" w:rsidRDefault="00947AEE" w:rsidP="00947AEE"/>
    <w:p w:rsidR="00947AEE" w:rsidRDefault="00947AEE" w:rsidP="00947AEE">
      <w:pPr>
        <w:rPr>
          <w:b/>
        </w:rPr>
      </w:pPr>
      <w:r>
        <w:t xml:space="preserve"> </w:t>
      </w:r>
      <w:r w:rsidRPr="00714932">
        <w:rPr>
          <w:b/>
        </w:rPr>
        <w:t>16. Egyéb</w:t>
      </w:r>
    </w:p>
    <w:p w:rsidR="00947AEE" w:rsidRDefault="00947AEE" w:rsidP="00947AEE">
      <w:pPr>
        <w:rPr>
          <w:b/>
        </w:rPr>
      </w:pPr>
    </w:p>
    <w:p w:rsidR="00947AEE" w:rsidRDefault="00947AEE" w:rsidP="00947AEE">
      <w:pPr>
        <w:rPr>
          <w:b/>
        </w:rPr>
      </w:pPr>
      <w:r>
        <w:rPr>
          <w:b/>
        </w:rPr>
        <w:t>Fontos R-mondatok:</w:t>
      </w:r>
    </w:p>
    <w:p w:rsidR="00947AEE" w:rsidRDefault="00947AEE" w:rsidP="00947AEE">
      <w:r>
        <w:t>R 22 Lenyelve ártalmas</w:t>
      </w:r>
    </w:p>
    <w:p w:rsidR="00947AEE" w:rsidRPr="000B348B" w:rsidRDefault="00947AEE" w:rsidP="00947AEE">
      <w:r>
        <w:rPr>
          <w:color w:val="000000"/>
        </w:rPr>
        <w:t>R 36/38 Szem és bőrizgató hatású.</w:t>
      </w:r>
    </w:p>
    <w:p w:rsidR="00947AEE" w:rsidRDefault="00947AEE" w:rsidP="00947AEE">
      <w:pPr>
        <w:rPr>
          <w:color w:val="000000"/>
        </w:rPr>
      </w:pPr>
      <w:r>
        <w:t xml:space="preserve">R 43 </w:t>
      </w:r>
      <w:r w:rsidRPr="00724262">
        <w:rPr>
          <w:color w:val="000000"/>
        </w:rPr>
        <w:t>Bőrrel</w:t>
      </w:r>
      <w:r>
        <w:rPr>
          <w:rFonts w:ascii="Garamond" w:hAnsi="Garamond"/>
          <w:color w:val="000000"/>
        </w:rPr>
        <w:t xml:space="preserve"> </w:t>
      </w:r>
      <w:r w:rsidRPr="00724262">
        <w:rPr>
          <w:color w:val="000000"/>
        </w:rPr>
        <w:t>érintkezve túlérzékenységet okozhat (szenzibilizáló hatású lehet)</w:t>
      </w:r>
      <w:r>
        <w:rPr>
          <w:color w:val="000000"/>
        </w:rPr>
        <w:t>.</w:t>
      </w:r>
    </w:p>
    <w:p w:rsidR="00947AEE" w:rsidRDefault="00947AEE" w:rsidP="00947AEE">
      <w:pPr>
        <w:rPr>
          <w:color w:val="000000"/>
        </w:rPr>
      </w:pPr>
      <w:r>
        <w:rPr>
          <w:color w:val="000000"/>
        </w:rPr>
        <w:t>R 51/53 Mérgező a vízi szervezetekre, a vízi környezetben hosszantartó károsodást okozhat</w:t>
      </w:r>
    </w:p>
    <w:p w:rsidR="00947AEE" w:rsidRPr="00714932" w:rsidRDefault="00947AEE" w:rsidP="00947AEE">
      <w:pPr>
        <w:rPr>
          <w:b/>
        </w:rPr>
      </w:pPr>
    </w:p>
    <w:p w:rsidR="00947AEE" w:rsidRDefault="00947AEE" w:rsidP="00947AEE">
      <w:r w:rsidRPr="00714932">
        <w:t>Az adatok a jelenlegi ismereteinkre támaszkodnak, azonban nem jelentik a termék tulajdonságainak garanciáját és nem alapoznak meg szerződéses jogviszonyt.</w:t>
      </w:r>
    </w:p>
    <w:p w:rsidR="00766A5E" w:rsidRDefault="00766A5E"/>
    <w:sectPr w:rsidR="00766A5E" w:rsidSect="00125E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1F6" w:rsidRDefault="001111F6" w:rsidP="00687C1C">
      <w:r>
        <w:separator/>
      </w:r>
    </w:p>
  </w:endnote>
  <w:endnote w:type="continuationSeparator" w:id="1">
    <w:p w:rsidR="001111F6" w:rsidRDefault="001111F6" w:rsidP="00687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766"/>
      <w:docPartObj>
        <w:docPartGallery w:val="Page Numbers (Bottom of Page)"/>
        <w:docPartUnique/>
      </w:docPartObj>
    </w:sdtPr>
    <w:sdtContent>
      <w:p w:rsidR="00687C1C" w:rsidRDefault="00687C1C">
        <w:pPr>
          <w:pStyle w:val="ll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87C1C" w:rsidRDefault="00687C1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1F6" w:rsidRDefault="001111F6" w:rsidP="00687C1C">
      <w:r>
        <w:separator/>
      </w:r>
    </w:p>
  </w:footnote>
  <w:footnote w:type="continuationSeparator" w:id="1">
    <w:p w:rsidR="001111F6" w:rsidRDefault="001111F6" w:rsidP="00687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3E9"/>
    <w:rsid w:val="00073E9C"/>
    <w:rsid w:val="000829F5"/>
    <w:rsid w:val="00083093"/>
    <w:rsid w:val="001111F6"/>
    <w:rsid w:val="00125EE5"/>
    <w:rsid w:val="0024754D"/>
    <w:rsid w:val="00330160"/>
    <w:rsid w:val="005873E9"/>
    <w:rsid w:val="0061095F"/>
    <w:rsid w:val="00677A78"/>
    <w:rsid w:val="00687C1C"/>
    <w:rsid w:val="00766A5E"/>
    <w:rsid w:val="008A18A3"/>
    <w:rsid w:val="00947AEE"/>
    <w:rsid w:val="00980CB5"/>
    <w:rsid w:val="009D6C03"/>
    <w:rsid w:val="00A307F8"/>
    <w:rsid w:val="00AA2F8D"/>
    <w:rsid w:val="00C23784"/>
    <w:rsid w:val="00CB4CEA"/>
    <w:rsid w:val="00CD6BA8"/>
    <w:rsid w:val="00D2014C"/>
    <w:rsid w:val="00DA0E62"/>
    <w:rsid w:val="00E52C2C"/>
    <w:rsid w:val="00EA5835"/>
    <w:rsid w:val="00EA6798"/>
    <w:rsid w:val="00ED6FED"/>
    <w:rsid w:val="00F327EB"/>
    <w:rsid w:val="00F5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7AE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7C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7C1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87C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87C1C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687C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C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818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BIZTOSNÁGI ADATLAP</vt:lpstr>
    </vt:vector>
  </TitlesOfParts>
  <Company>WALTER Hungary 2000 KFT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BIZTOSNÁGI ADATLAP</dc:title>
  <dc:subject/>
  <dc:creator>Erika</dc:creator>
  <cp:keywords/>
  <dc:description/>
  <cp:lastModifiedBy>Perger Katalin</cp:lastModifiedBy>
  <cp:revision>2</cp:revision>
  <dcterms:created xsi:type="dcterms:W3CDTF">2009-12-09T14:11:00Z</dcterms:created>
  <dcterms:modified xsi:type="dcterms:W3CDTF">2010-03-12T10:21:00Z</dcterms:modified>
</cp:coreProperties>
</file>